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B875" w14:textId="7C9ADC1A" w:rsidR="00F61C4D" w:rsidRDefault="0092378B" w:rsidP="002D1C5D">
      <w:r>
        <w:rPr>
          <w:rFonts w:hint="eastAsia"/>
        </w:rPr>
        <w:t>本人为</w:t>
      </w:r>
      <w:r w:rsidR="00F61C4D">
        <w:rPr>
          <w:rFonts w:hint="eastAsia"/>
        </w:rPr>
        <w:t>格子终身用户</w:t>
      </w:r>
      <w:r>
        <w:rPr>
          <w:rFonts w:hint="eastAsia"/>
        </w:rPr>
        <w:t>，</w:t>
      </w:r>
      <w:r w:rsidR="00604526">
        <w:rPr>
          <w:rFonts w:hint="eastAsia"/>
        </w:rPr>
        <w:t>希望工具越来越好用，</w:t>
      </w:r>
      <w:r w:rsidR="00F61C4D">
        <w:rPr>
          <w:rFonts w:hint="eastAsia"/>
        </w:rPr>
        <w:t>故</w:t>
      </w:r>
      <w:r w:rsidR="00BD6128">
        <w:rPr>
          <w:rFonts w:hint="eastAsia"/>
        </w:rPr>
        <w:t>对现有功能</w:t>
      </w:r>
      <w:r w:rsidR="00F61C4D">
        <w:rPr>
          <w:rFonts w:hint="eastAsia"/>
        </w:rPr>
        <w:t>提出</w:t>
      </w:r>
      <w:r>
        <w:rPr>
          <w:rFonts w:hint="eastAsia"/>
        </w:rPr>
        <w:t>一些</w:t>
      </w:r>
      <w:r w:rsidR="00BD6128">
        <w:rPr>
          <w:rFonts w:hint="eastAsia"/>
        </w:rPr>
        <w:t>补充</w:t>
      </w:r>
      <w:r w:rsidR="00F61C4D">
        <w:rPr>
          <w:rFonts w:hint="eastAsia"/>
        </w:rPr>
        <w:t>建议，</w:t>
      </w:r>
      <w:r>
        <w:rPr>
          <w:rFonts w:hint="eastAsia"/>
        </w:rPr>
        <w:t>仅</w:t>
      </w:r>
      <w:r w:rsidR="00F61C4D">
        <w:rPr>
          <w:rFonts w:hint="eastAsia"/>
        </w:rPr>
        <w:t>供参考</w:t>
      </w:r>
      <w:r w:rsidR="00BD6128">
        <w:rPr>
          <w:rFonts w:hint="eastAsia"/>
        </w:rPr>
        <w:t>，不妥之处请批评指正</w:t>
      </w:r>
      <w:r w:rsidR="00F61C4D">
        <w:rPr>
          <w:rFonts w:hint="eastAsia"/>
        </w:rPr>
        <w:t>：</w:t>
      </w:r>
    </w:p>
    <w:p w14:paraId="0B1A1323" w14:textId="77777777" w:rsidR="00C13352" w:rsidRPr="00BD6128" w:rsidRDefault="00C13352" w:rsidP="002D1C5D"/>
    <w:p w14:paraId="417A97BD" w14:textId="2676C375" w:rsidR="002D1C5D" w:rsidRPr="005251CB" w:rsidRDefault="002D1C5D" w:rsidP="00C13352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高级文本处理→高级分列→高级文本分割</w:t>
      </w:r>
      <w:r w:rsidR="009D41AA" w:rsidRPr="005251CB">
        <w:rPr>
          <w:rFonts w:ascii="黑体" w:eastAsia="黑体" w:hAnsi="黑体" w:hint="eastAsia"/>
          <w:sz w:val="24"/>
          <w:szCs w:val="24"/>
          <w:highlight w:val="lightGray"/>
        </w:rPr>
        <w:t>。比如北京市昌平区，以“市</w:t>
      </w:r>
      <w:r w:rsidR="008F7BC2" w:rsidRPr="005251CB">
        <w:rPr>
          <w:rFonts w:ascii="黑体" w:eastAsia="黑体" w:hAnsi="黑体" w:hint="eastAsia"/>
          <w:sz w:val="24"/>
          <w:szCs w:val="24"/>
          <w:highlight w:val="lightGray"/>
        </w:rPr>
        <w:t>、区</w:t>
      </w:r>
      <w:r w:rsidR="009D41AA" w:rsidRPr="005251CB">
        <w:rPr>
          <w:rFonts w:ascii="黑体" w:eastAsia="黑体" w:hAnsi="黑体" w:hint="eastAsia"/>
          <w:sz w:val="24"/>
          <w:szCs w:val="24"/>
          <w:highlight w:val="lightGray"/>
        </w:rPr>
        <w:t>”为分割符，靠前保留“市</w:t>
      </w:r>
      <w:r w:rsidR="008F7BC2" w:rsidRPr="005251CB">
        <w:rPr>
          <w:rFonts w:ascii="黑体" w:eastAsia="黑体" w:hAnsi="黑体" w:hint="eastAsia"/>
          <w:sz w:val="24"/>
          <w:szCs w:val="24"/>
          <w:highlight w:val="lightGray"/>
        </w:rPr>
        <w:t>、区</w:t>
      </w:r>
      <w:r w:rsidR="009D41AA" w:rsidRPr="005251CB">
        <w:rPr>
          <w:rFonts w:ascii="黑体" w:eastAsia="黑体" w:hAnsi="黑体" w:hint="eastAsia"/>
          <w:sz w:val="24"/>
          <w:szCs w:val="24"/>
          <w:highlight w:val="lightGray"/>
        </w:rPr>
        <w:t>”。</w:t>
      </w:r>
    </w:p>
    <w:p w14:paraId="6CDC1AB4" w14:textId="42E83B3C" w:rsidR="002D1C5D" w:rsidRDefault="00EA214A" w:rsidP="002D1C5D">
      <w:r>
        <w:rPr>
          <w:rFonts w:hint="eastAsia"/>
        </w:rPr>
        <w:t>建议</w:t>
      </w:r>
      <w:r w:rsidR="002D1C5D">
        <w:rPr>
          <w:rFonts w:hint="eastAsia"/>
        </w:rPr>
        <w:t>在</w:t>
      </w:r>
      <w:r>
        <w:rPr>
          <w:rFonts w:hint="eastAsia"/>
        </w:rPr>
        <w:t>“</w:t>
      </w:r>
      <w:r w:rsidR="002D1C5D">
        <w:rPr>
          <w:rFonts w:hint="eastAsia"/>
        </w:rPr>
        <w:t>分割规则</w:t>
      </w:r>
      <w:r>
        <w:rPr>
          <w:rFonts w:hint="eastAsia"/>
        </w:rPr>
        <w:t>”</w:t>
      </w:r>
      <w:r w:rsidR="002D1C5D">
        <w:rPr>
          <w:rFonts w:hint="eastAsia"/>
        </w:rPr>
        <w:t>中添加：“保留分割文字</w:t>
      </w:r>
      <w:r w:rsidR="00DA35C2">
        <w:rPr>
          <w:rFonts w:hint="eastAsia"/>
        </w:rPr>
        <w:t>”</w:t>
      </w:r>
      <w:r w:rsidR="00074E17">
        <w:rPr>
          <w:rFonts w:hint="eastAsia"/>
        </w:rPr>
        <w:t>复选</w:t>
      </w:r>
      <w:r w:rsidR="00DA35C2">
        <w:rPr>
          <w:rFonts w:hint="eastAsia"/>
        </w:rPr>
        <w:t>框</w:t>
      </w:r>
      <w:r w:rsidR="00074E17">
        <w:rPr>
          <w:rFonts w:hint="eastAsia"/>
        </w:rPr>
        <w:t>和</w:t>
      </w:r>
      <w:r w:rsidR="00074E17">
        <w:t>“</w:t>
      </w:r>
      <w:r w:rsidR="00074E17">
        <w:rPr>
          <w:rFonts w:hint="eastAsia"/>
        </w:rPr>
        <w:t>靠前/靠后”</w:t>
      </w:r>
      <w:r>
        <w:rPr>
          <w:rFonts w:hint="eastAsia"/>
        </w:rPr>
        <w:t>选项</w:t>
      </w:r>
      <w:r w:rsidR="00DA35C2">
        <w:rPr>
          <w:rFonts w:hint="eastAsia"/>
        </w:rPr>
        <w:t>。</w:t>
      </w:r>
    </w:p>
    <w:p w14:paraId="390434A2" w14:textId="1C8FBFA7" w:rsidR="005D1A78" w:rsidRDefault="001B09E8" w:rsidP="002D1C5D">
      <w:r>
        <w:rPr>
          <w:noProof/>
        </w:rPr>
        <w:drawing>
          <wp:inline distT="0" distB="0" distL="0" distR="0" wp14:anchorId="51B839B1" wp14:editId="238A14D8">
            <wp:extent cx="5047619" cy="502857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12ED" w14:textId="77777777" w:rsidR="00EA214A" w:rsidRDefault="00EA214A" w:rsidP="002D1C5D"/>
    <w:p w14:paraId="375C2BEC" w14:textId="27DBD88D" w:rsidR="00FE597E" w:rsidRPr="005251CB" w:rsidRDefault="00FE597E" w:rsidP="00C13352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高级文本处理→字符上下标：</w:t>
      </w:r>
      <w:r w:rsidR="00E17247" w:rsidRPr="005251CB">
        <w:rPr>
          <w:rFonts w:ascii="黑体" w:eastAsia="黑体" w:hAnsi="黑体" w:hint="eastAsia"/>
          <w:sz w:val="24"/>
          <w:szCs w:val="24"/>
          <w:highlight w:val="lightGray"/>
        </w:rPr>
        <w:t>单元格中同时在数量，如</w:t>
      </w:r>
      <w:r w:rsidR="00097F46">
        <w:rPr>
          <w:rFonts w:ascii="黑体" w:eastAsia="黑体" w:hAnsi="黑体" w:hint="eastAsia"/>
          <w:sz w:val="24"/>
          <w:szCs w:val="24"/>
          <w:highlight w:val="lightGray"/>
        </w:rPr>
        <w:t>文字与单位混排时</w:t>
      </w:r>
      <w:r w:rsidR="00E17247" w:rsidRPr="005251CB">
        <w:rPr>
          <w:rFonts w:ascii="黑体" w:eastAsia="黑体" w:hAnsi="黑体" w:hint="eastAsia"/>
          <w:sz w:val="24"/>
          <w:szCs w:val="24"/>
          <w:highlight w:val="lightGray"/>
        </w:rPr>
        <w:t>，就不好批量处理。</w:t>
      </w:r>
    </w:p>
    <w:p w14:paraId="4892B5BD" w14:textId="380F5B4F" w:rsidR="00FE597E" w:rsidRDefault="00CA2414" w:rsidP="002D1C5D">
      <w:r>
        <w:rPr>
          <w:rFonts w:hint="eastAsia"/>
        </w:rPr>
        <w:t>建议</w:t>
      </w:r>
      <w:r w:rsidR="00097F46">
        <w:rPr>
          <w:rFonts w:hint="eastAsia"/>
        </w:rPr>
        <w:t>：</w:t>
      </w:r>
      <w:r w:rsidR="00FE597E">
        <w:rPr>
          <w:rFonts w:hint="eastAsia"/>
        </w:rPr>
        <w:t>添加</w:t>
      </w:r>
      <w:r w:rsidR="00FD158B">
        <w:rPr>
          <w:rFonts w:hint="eastAsia"/>
        </w:rPr>
        <w:t>“</w:t>
      </w:r>
      <w:r w:rsidR="00FE597E">
        <w:rPr>
          <w:rFonts w:hint="eastAsia"/>
        </w:rPr>
        <w:t>自定义上下标</w:t>
      </w:r>
      <w:r w:rsidR="00FD158B">
        <w:rPr>
          <w:rFonts w:hint="eastAsia"/>
        </w:rPr>
        <w:t>”文本框</w:t>
      </w:r>
      <w:r w:rsidR="00FE597E">
        <w:rPr>
          <w:rFonts w:hint="eastAsia"/>
        </w:rPr>
        <w:t>，如有多种用|分隔开，比如</w:t>
      </w:r>
      <w:r w:rsidR="00FE597E">
        <w:t>cm2|cm3|km2|m2|m3</w:t>
      </w:r>
      <w:r w:rsidR="002F0E07">
        <w:t>|#</w:t>
      </w:r>
      <w:r>
        <w:rPr>
          <w:rFonts w:hint="eastAsia"/>
        </w:rPr>
        <w:t>，或</w:t>
      </w:r>
      <w:r>
        <w:t>m[2|3]</w:t>
      </w:r>
      <w:r>
        <w:rPr>
          <w:rFonts w:hint="eastAsia"/>
        </w:rPr>
        <w:t>等格式</w:t>
      </w:r>
    </w:p>
    <w:p w14:paraId="153FAD67" w14:textId="07E9E576" w:rsidR="00FE597E" w:rsidRPr="00FE597E" w:rsidRDefault="00617AA9" w:rsidP="002D1C5D">
      <w:r>
        <w:rPr>
          <w:noProof/>
        </w:rPr>
        <w:lastRenderedPageBreak/>
        <w:drawing>
          <wp:inline distT="0" distB="0" distL="0" distR="0" wp14:anchorId="33149B70" wp14:editId="1B2054A8">
            <wp:extent cx="4129907" cy="2454277"/>
            <wp:effectExtent l="0" t="0" r="444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7685" cy="24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3494" w14:textId="66C4C491" w:rsidR="002D1C5D" w:rsidRDefault="002D1C5D" w:rsidP="002D1C5D"/>
    <w:p w14:paraId="25B5CE5C" w14:textId="78B90E11" w:rsidR="002D1C5D" w:rsidRPr="005251CB" w:rsidRDefault="002D1C5D" w:rsidP="00C13352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工作表→汇兑拆分→合并多表：</w:t>
      </w:r>
      <w:r w:rsidR="002A5238" w:rsidRPr="005251CB">
        <w:rPr>
          <w:rFonts w:ascii="黑体" w:eastAsia="黑体" w:hAnsi="黑体" w:hint="eastAsia"/>
          <w:sz w:val="24"/>
          <w:szCs w:val="24"/>
          <w:highlight w:val="lightGray"/>
        </w:rPr>
        <w:t>同类表格可能表尾相同</w:t>
      </w:r>
      <w:r w:rsidR="00827B9A">
        <w:rPr>
          <w:rFonts w:ascii="黑体" w:eastAsia="黑体" w:hAnsi="黑体" w:hint="eastAsia"/>
          <w:sz w:val="24"/>
          <w:szCs w:val="24"/>
          <w:highlight w:val="lightGray"/>
        </w:rPr>
        <w:t>。例如收集的表格可能都有表尾</w:t>
      </w:r>
      <w:r w:rsidR="002A5238" w:rsidRPr="005251CB">
        <w:rPr>
          <w:rFonts w:ascii="黑体" w:eastAsia="黑体" w:hAnsi="黑体" w:hint="eastAsia"/>
          <w:sz w:val="24"/>
          <w:szCs w:val="24"/>
          <w:highlight w:val="lightGray"/>
        </w:rPr>
        <w:t>，</w:t>
      </w:r>
      <w:r w:rsidR="00827B9A">
        <w:rPr>
          <w:rFonts w:ascii="黑体" w:eastAsia="黑体" w:hAnsi="黑体" w:hint="eastAsia"/>
          <w:sz w:val="24"/>
          <w:szCs w:val="24"/>
          <w:highlight w:val="lightGray"/>
        </w:rPr>
        <w:t>合并时</w:t>
      </w:r>
      <w:r w:rsidR="002A5238" w:rsidRPr="005251CB">
        <w:rPr>
          <w:rFonts w:ascii="黑体" w:eastAsia="黑体" w:hAnsi="黑体" w:hint="eastAsia"/>
          <w:sz w:val="24"/>
          <w:szCs w:val="24"/>
          <w:highlight w:val="lightGray"/>
        </w:rPr>
        <w:t>应该删除</w:t>
      </w:r>
      <w:r w:rsidR="003D2C4A">
        <w:rPr>
          <w:rFonts w:ascii="黑体" w:eastAsia="黑体" w:hAnsi="黑体" w:hint="eastAsia"/>
          <w:sz w:val="24"/>
          <w:szCs w:val="24"/>
          <w:highlight w:val="lightGray"/>
        </w:rPr>
        <w:t>或保留最后一个</w:t>
      </w:r>
      <w:r w:rsidR="002A5238" w:rsidRPr="005251CB">
        <w:rPr>
          <w:rFonts w:ascii="黑体" w:eastAsia="黑体" w:hAnsi="黑体" w:hint="eastAsia"/>
          <w:sz w:val="24"/>
          <w:szCs w:val="24"/>
          <w:highlight w:val="lightGray"/>
        </w:rPr>
        <w:t>。</w:t>
      </w:r>
    </w:p>
    <w:p w14:paraId="73004E83" w14:textId="11EACC27" w:rsidR="004D4E91" w:rsidRDefault="00FD158B" w:rsidP="002D1C5D">
      <w:r>
        <w:rPr>
          <w:rFonts w:hint="eastAsia"/>
        </w:rPr>
        <w:t>建议</w:t>
      </w:r>
      <w:r w:rsidR="0025206C">
        <w:rPr>
          <w:rFonts w:hint="eastAsia"/>
        </w:rPr>
        <w:t>添加“表尾行数”，同时添加“删除表尾”复选框</w:t>
      </w:r>
      <w:r w:rsidR="004D4E91">
        <w:rPr>
          <w:rFonts w:hint="eastAsia"/>
        </w:rPr>
        <w:t>，形如：</w:t>
      </w:r>
    </w:p>
    <w:p w14:paraId="5741E055" w14:textId="34F6F240" w:rsidR="002D1C5D" w:rsidRDefault="003905F4" w:rsidP="002D1C5D">
      <w:r>
        <w:rPr>
          <w:noProof/>
        </w:rPr>
        <w:drawing>
          <wp:inline distT="0" distB="0" distL="0" distR="0" wp14:anchorId="00B861E9" wp14:editId="34F6DFC2">
            <wp:extent cx="5274310" cy="3248025"/>
            <wp:effectExtent l="0" t="0" r="254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3D1D" w14:textId="706817C7" w:rsidR="0025206C" w:rsidRDefault="0025206C" w:rsidP="002D1C5D"/>
    <w:p w14:paraId="6C18C4FE" w14:textId="77777777" w:rsidR="003905F4" w:rsidRPr="003905F4" w:rsidRDefault="00074E17" w:rsidP="003905F4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604526">
        <w:rPr>
          <w:rFonts w:ascii="黑体" w:eastAsia="黑体" w:hAnsi="黑体" w:hint="eastAsia"/>
          <w:sz w:val="24"/>
          <w:szCs w:val="24"/>
          <w:highlight w:val="lightGray"/>
        </w:rPr>
        <w:t>编辑→合并转换→合并其他列→按相同数值：</w:t>
      </w:r>
    </w:p>
    <w:p w14:paraId="03576C25" w14:textId="7DF2F11C" w:rsidR="00074E17" w:rsidRPr="00604526" w:rsidRDefault="00074E17" w:rsidP="00074E1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604526">
        <w:rPr>
          <w:rFonts w:ascii="黑体" w:eastAsia="黑体" w:hAnsi="黑体" w:hint="eastAsia"/>
          <w:sz w:val="24"/>
          <w:szCs w:val="24"/>
        </w:rPr>
        <w:t>在内容合并中，添加“将相同值</w:t>
      </w:r>
      <w:r w:rsidR="00097F46" w:rsidRPr="00604526">
        <w:rPr>
          <w:rFonts w:ascii="黑体" w:eastAsia="黑体" w:hAnsi="黑体" w:hint="eastAsia"/>
          <w:sz w:val="24"/>
          <w:szCs w:val="24"/>
        </w:rPr>
        <w:t>置于</w:t>
      </w:r>
      <w:r w:rsidRPr="00604526">
        <w:rPr>
          <w:rFonts w:ascii="黑体" w:eastAsia="黑体" w:hAnsi="黑体" w:hint="eastAsia"/>
          <w:sz w:val="24"/>
          <w:szCs w:val="24"/>
        </w:rPr>
        <w:t>合并内容之首”</w:t>
      </w:r>
      <w:r w:rsidR="005D50A3" w:rsidRPr="00604526">
        <w:rPr>
          <w:rFonts w:ascii="黑体" w:eastAsia="黑体" w:hAnsi="黑体" w:hint="eastAsia"/>
          <w:sz w:val="24"/>
          <w:szCs w:val="24"/>
        </w:rPr>
        <w:t>（甚至可以对合并内容排序）</w:t>
      </w:r>
      <w:r w:rsidR="00711092" w:rsidRPr="00604526">
        <w:rPr>
          <w:rFonts w:ascii="黑体" w:eastAsia="黑体" w:hAnsi="黑体" w:hint="eastAsia"/>
          <w:sz w:val="24"/>
          <w:szCs w:val="24"/>
        </w:rPr>
        <w:t>，如F列中的户主</w:t>
      </w:r>
    </w:p>
    <w:p w14:paraId="4BE9972D" w14:textId="0BFCC522" w:rsidR="00074E17" w:rsidRPr="005251CB" w:rsidRDefault="00B07ABD" w:rsidP="00074E1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5251CB">
        <w:rPr>
          <w:rFonts w:ascii="黑体" w:eastAsia="黑体" w:hAnsi="黑体" w:hint="eastAsia"/>
          <w:sz w:val="24"/>
          <w:szCs w:val="24"/>
        </w:rPr>
        <w:t>添加保存</w:t>
      </w:r>
      <w:r w:rsidR="00EA214A" w:rsidRPr="005251CB">
        <w:rPr>
          <w:rFonts w:ascii="黑体" w:eastAsia="黑体" w:hAnsi="黑体" w:hint="eastAsia"/>
          <w:sz w:val="24"/>
          <w:szCs w:val="24"/>
        </w:rPr>
        <w:t>结果到其他区域</w:t>
      </w:r>
      <w:r w:rsidRPr="005251CB">
        <w:rPr>
          <w:rFonts w:ascii="黑体" w:eastAsia="黑体" w:hAnsi="黑体" w:hint="eastAsia"/>
          <w:sz w:val="24"/>
          <w:szCs w:val="24"/>
        </w:rPr>
        <w:t>选项：</w:t>
      </w:r>
      <w:r w:rsidR="00074E17" w:rsidRPr="005251CB">
        <w:rPr>
          <w:rFonts w:ascii="黑体" w:eastAsia="黑体" w:hAnsi="黑体" w:hint="eastAsia"/>
          <w:sz w:val="24"/>
          <w:szCs w:val="24"/>
        </w:rPr>
        <w:t>将结果保存到其</w:t>
      </w:r>
      <w:r w:rsidRPr="005251CB">
        <w:rPr>
          <w:rFonts w:ascii="黑体" w:eastAsia="黑体" w:hAnsi="黑体" w:hint="eastAsia"/>
          <w:sz w:val="24"/>
          <w:szCs w:val="24"/>
        </w:rPr>
        <w:t>他</w:t>
      </w:r>
      <w:r w:rsidR="00074E17" w:rsidRPr="005251CB">
        <w:rPr>
          <w:rFonts w:ascii="黑体" w:eastAsia="黑体" w:hAnsi="黑体" w:hint="eastAsia"/>
          <w:sz w:val="24"/>
          <w:szCs w:val="24"/>
        </w:rPr>
        <w:t>地方</w:t>
      </w:r>
      <w:r w:rsidRPr="005251CB">
        <w:rPr>
          <w:rFonts w:ascii="黑体" w:eastAsia="黑体" w:hAnsi="黑体" w:hint="eastAsia"/>
          <w:sz w:val="24"/>
          <w:szCs w:val="24"/>
        </w:rPr>
        <w:t>（不改变原表）</w:t>
      </w:r>
      <w:r w:rsidR="00074E17" w:rsidRPr="005251CB">
        <w:rPr>
          <w:rFonts w:ascii="黑体" w:eastAsia="黑体" w:hAnsi="黑体" w:hint="eastAsia"/>
          <w:sz w:val="24"/>
          <w:szCs w:val="24"/>
        </w:rPr>
        <w:t>，</w:t>
      </w:r>
      <w:r w:rsidRPr="005251CB">
        <w:rPr>
          <w:rFonts w:ascii="黑体" w:eastAsia="黑体" w:hAnsi="黑体" w:hint="eastAsia"/>
          <w:sz w:val="24"/>
          <w:szCs w:val="24"/>
        </w:rPr>
        <w:t>且不</w:t>
      </w:r>
      <w:r w:rsidR="00074E17" w:rsidRPr="005251CB">
        <w:rPr>
          <w:rFonts w:ascii="黑体" w:eastAsia="黑体" w:hAnsi="黑体" w:hint="eastAsia"/>
          <w:sz w:val="24"/>
          <w:szCs w:val="24"/>
        </w:rPr>
        <w:t>合并单元格</w:t>
      </w:r>
    </w:p>
    <w:p w14:paraId="79359D23" w14:textId="67AE1D9C" w:rsidR="00294200" w:rsidRDefault="00711092" w:rsidP="002D1C5D">
      <w:r>
        <w:rPr>
          <w:noProof/>
        </w:rPr>
        <w:lastRenderedPageBreak/>
        <w:drawing>
          <wp:inline distT="0" distB="0" distL="0" distR="0" wp14:anchorId="2A698471" wp14:editId="49BA545F">
            <wp:extent cx="5274310" cy="32137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2CD1B" w14:textId="0E15C129" w:rsidR="00711092" w:rsidRDefault="00711092" w:rsidP="002D1C5D"/>
    <w:p w14:paraId="739FF930" w14:textId="1B7B6FF7" w:rsidR="00330333" w:rsidRPr="00330333" w:rsidRDefault="00330333" w:rsidP="00330333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编辑→复制粘贴</w:t>
      </w:r>
    </w:p>
    <w:p w14:paraId="698318AA" w14:textId="49CB16D0" w:rsidR="00330333" w:rsidRDefault="00330333" w:rsidP="002D1C5D"/>
    <w:p w14:paraId="48FDEBA6" w14:textId="0DBBD057" w:rsidR="00330333" w:rsidRDefault="00330333" w:rsidP="002D1C5D">
      <w:r>
        <w:rPr>
          <w:rFonts w:hint="eastAsia"/>
        </w:rPr>
        <w:t>多表可能需要</w:t>
      </w:r>
      <w:r w:rsidR="003D2C4A">
        <w:rPr>
          <w:rFonts w:hint="eastAsia"/>
        </w:rPr>
        <w:t>临时</w:t>
      </w:r>
      <w:r>
        <w:rPr>
          <w:rFonts w:hint="eastAsia"/>
        </w:rPr>
        <w:t>添加相同的表尾</w:t>
      </w:r>
      <w:r w:rsidR="00B707D0">
        <w:rPr>
          <w:rFonts w:hint="eastAsia"/>
        </w:rPr>
        <w:t>（如合计栏或不规则的备注栏）</w:t>
      </w:r>
      <w:r w:rsidR="003F2552">
        <w:rPr>
          <w:rFonts w:hint="eastAsia"/>
        </w:rPr>
        <w:t>，但表格的长度可能不同</w:t>
      </w:r>
      <w:r>
        <w:rPr>
          <w:rFonts w:hint="eastAsia"/>
        </w:rPr>
        <w:t>。</w:t>
      </w:r>
      <w:r w:rsidR="003F2552">
        <w:rPr>
          <w:rFonts w:hint="eastAsia"/>
        </w:rPr>
        <w:t>如果在一表中做好</w:t>
      </w:r>
      <w:r w:rsidR="003905F4">
        <w:rPr>
          <w:rFonts w:hint="eastAsia"/>
        </w:rPr>
        <w:t>表尾</w:t>
      </w:r>
      <w:r w:rsidR="003F2552">
        <w:rPr>
          <w:rFonts w:hint="eastAsia"/>
        </w:rPr>
        <w:t>或从其它源表中复制表尾，然后自动粘贴到其它表尾，非常省事。</w:t>
      </w:r>
    </w:p>
    <w:p w14:paraId="0F3713BD" w14:textId="25A99D65" w:rsidR="00330333" w:rsidRDefault="00330333" w:rsidP="002D1C5D">
      <w:r>
        <w:rPr>
          <w:rFonts w:hint="eastAsia"/>
        </w:rPr>
        <w:t>建议：</w:t>
      </w:r>
      <w:r w:rsidR="003F2552">
        <w:rPr>
          <w:rFonts w:hint="eastAsia"/>
        </w:rPr>
        <w:t>添加粘贴到多表尾功能。</w:t>
      </w:r>
    </w:p>
    <w:p w14:paraId="331F108F" w14:textId="77777777" w:rsidR="00330333" w:rsidRDefault="00330333" w:rsidP="002D1C5D"/>
    <w:p w14:paraId="4D77815F" w14:textId="2807969B" w:rsidR="00C8763B" w:rsidRPr="005251CB" w:rsidRDefault="00C8763B" w:rsidP="00C13352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编辑→复制粘贴→监测粘贴板：</w:t>
      </w:r>
    </w:p>
    <w:p w14:paraId="02DC4471" w14:textId="113913F1" w:rsidR="00C8763B" w:rsidRDefault="00C8763B" w:rsidP="002D1C5D">
      <w:r>
        <w:rPr>
          <w:rFonts w:hint="eastAsia"/>
        </w:rPr>
        <w:t>在极高频率使用复制/粘贴时，Ctrl+C</w:t>
      </w:r>
      <w:r>
        <w:t>/V</w:t>
      </w:r>
      <w:r>
        <w:rPr>
          <w:rFonts w:hint="eastAsia"/>
        </w:rPr>
        <w:t>将Excel数据粘贴到网页信息系统中（每条信息</w:t>
      </w:r>
      <w:r w:rsidR="00965849">
        <w:rPr>
          <w:rFonts w:hint="eastAsia"/>
        </w:rPr>
        <w:t>需</w:t>
      </w:r>
      <w:r>
        <w:rPr>
          <w:rFonts w:hint="eastAsia"/>
        </w:rPr>
        <w:t>单独处理，不能导入），非常辛苦。我一般使用下列</w:t>
      </w:r>
      <w:r w:rsidR="00FB793F">
        <w:rPr>
          <w:rFonts w:hint="eastAsia"/>
        </w:rPr>
        <w:t>几行</w:t>
      </w:r>
      <w:r>
        <w:rPr>
          <w:rFonts w:hint="eastAsia"/>
        </w:rPr>
        <w:t>代码</w:t>
      </w:r>
      <w:r w:rsidR="00FB793F">
        <w:rPr>
          <w:rFonts w:hint="eastAsia"/>
        </w:rPr>
        <w:t>，如从G:J列单元格中复制内容</w:t>
      </w:r>
      <w:r w:rsidR="00827B9A">
        <w:rPr>
          <w:rFonts w:hint="eastAsia"/>
        </w:rPr>
        <w:t>，基本不需要敲打文字</w:t>
      </w:r>
      <w:r>
        <w:rPr>
          <w:rFonts w:hint="eastAsia"/>
        </w:rPr>
        <w:t>：</w:t>
      </w:r>
    </w:p>
    <w:p w14:paraId="020857A8" w14:textId="77777777" w:rsidR="00C8763B" w:rsidRDefault="00C8763B" w:rsidP="00C8763B">
      <w:r>
        <w:t>Private Sub Worksheet_SelectionChange(ByVal Target As Range)</w:t>
      </w:r>
    </w:p>
    <w:p w14:paraId="15177ECF" w14:textId="77777777" w:rsidR="00C8763B" w:rsidRDefault="00C8763B" w:rsidP="00C8763B">
      <w:r>
        <w:t xml:space="preserve">    If Target.Count &gt; 1 Then Exit Sub</w:t>
      </w:r>
    </w:p>
    <w:p w14:paraId="41687636" w14:textId="77777777" w:rsidR="00C8763B" w:rsidRDefault="00C8763B" w:rsidP="00C8763B">
      <w:r>
        <w:t xml:space="preserve">    If Not Intersect(Target, Range("g:j")) Is Nothing Then</w:t>
      </w:r>
    </w:p>
    <w:p w14:paraId="5F8BCA22" w14:textId="77777777" w:rsidR="00C8763B" w:rsidRDefault="00C8763B" w:rsidP="00C8763B">
      <w:r>
        <w:t xml:space="preserve">        Target.Font.Color = vbRed '复制后字体设为红色</w:t>
      </w:r>
    </w:p>
    <w:p w14:paraId="10D6765C" w14:textId="77777777" w:rsidR="00C8763B" w:rsidRDefault="00C8763B" w:rsidP="00C8763B">
      <w:r>
        <w:t xml:space="preserve">        Target.Copy</w:t>
      </w:r>
    </w:p>
    <w:p w14:paraId="0E877281" w14:textId="77777777" w:rsidR="00C8763B" w:rsidRDefault="00C8763B" w:rsidP="00C8763B">
      <w:r>
        <w:t xml:space="preserve">    End If</w:t>
      </w:r>
    </w:p>
    <w:p w14:paraId="717BEC6A" w14:textId="34FC5D9D" w:rsidR="00C8763B" w:rsidRDefault="00C8763B" w:rsidP="00C8763B">
      <w:r>
        <w:t>End Sub</w:t>
      </w:r>
    </w:p>
    <w:p w14:paraId="62C92673" w14:textId="59D4FFCA" w:rsidR="00C93944" w:rsidRDefault="00C8763B" w:rsidP="00C8763B">
      <w:r>
        <w:rPr>
          <w:rFonts w:hint="eastAsia"/>
        </w:rPr>
        <w:t>然后用工具</w:t>
      </w:r>
      <w:r w:rsidR="00965849">
        <w:rPr>
          <w:rFonts w:hint="eastAsia"/>
        </w:rPr>
        <w:t>设置</w:t>
      </w:r>
      <w:r>
        <w:rPr>
          <w:rFonts w:hint="eastAsia"/>
        </w:rPr>
        <w:t>一键</w:t>
      </w:r>
      <w:r w:rsidR="00F04804">
        <w:rPr>
          <w:rFonts w:hint="eastAsia"/>
        </w:rPr>
        <w:t>复制</w:t>
      </w:r>
      <w:r>
        <w:rPr>
          <w:rFonts w:hint="eastAsia"/>
        </w:rPr>
        <w:t>粘贴</w:t>
      </w:r>
      <w:r w:rsidR="00965849">
        <w:rPr>
          <w:rFonts w:hint="eastAsia"/>
        </w:rPr>
        <w:t>。右手鼠标</w:t>
      </w:r>
      <w:r w:rsidR="005F1337">
        <w:rPr>
          <w:rFonts w:hint="eastAsia"/>
        </w:rPr>
        <w:t>点击单元格</w:t>
      </w:r>
      <w:r w:rsidR="00965849">
        <w:rPr>
          <w:rFonts w:hint="eastAsia"/>
        </w:rPr>
        <w:t>复制，左手用Esc键粘贴（位于左上角，定位方便易用不辛苦）。</w:t>
      </w:r>
    </w:p>
    <w:p w14:paraId="50A016EB" w14:textId="79828099" w:rsidR="00C8763B" w:rsidRDefault="0006335C" w:rsidP="00C8763B">
      <w:r>
        <w:rPr>
          <w:noProof/>
        </w:rPr>
        <w:lastRenderedPageBreak/>
        <w:drawing>
          <wp:inline distT="0" distB="0" distL="0" distR="0" wp14:anchorId="1E8C6D43" wp14:editId="3B3A1B59">
            <wp:extent cx="2141613" cy="2338543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098" cy="23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2E36" w14:textId="77777777" w:rsidR="00C93944" w:rsidRDefault="00C93944" w:rsidP="00C8763B"/>
    <w:p w14:paraId="6A60ECEC" w14:textId="79345073" w:rsidR="00965849" w:rsidRDefault="00965849" w:rsidP="00C8763B">
      <w:r>
        <w:rPr>
          <w:rFonts w:hint="eastAsia"/>
        </w:rPr>
        <w:t>建议：新增一键</w:t>
      </w:r>
      <w:r w:rsidR="00FB793F">
        <w:rPr>
          <w:rFonts w:hint="eastAsia"/>
        </w:rPr>
        <w:t>复制/</w:t>
      </w:r>
      <w:r>
        <w:rPr>
          <w:rFonts w:hint="eastAsia"/>
        </w:rPr>
        <w:t>全局粘贴快捷键，能一键</w:t>
      </w:r>
      <w:r w:rsidR="00B42032">
        <w:rPr>
          <w:rFonts w:hint="eastAsia"/>
        </w:rPr>
        <w:t>组合</w:t>
      </w:r>
      <w:r>
        <w:rPr>
          <w:rFonts w:hint="eastAsia"/>
        </w:rPr>
        <w:t>全选并粘贴更好。</w:t>
      </w:r>
    </w:p>
    <w:p w14:paraId="6F1AEEBF" w14:textId="77777777" w:rsidR="00330333" w:rsidRPr="003905F4" w:rsidRDefault="00330333" w:rsidP="00C8763B"/>
    <w:p w14:paraId="568086DB" w14:textId="51A30110" w:rsidR="009C592A" w:rsidRDefault="009C592A" w:rsidP="00C8763B"/>
    <w:p w14:paraId="756C9FCC" w14:textId="25197F27" w:rsidR="001736E4" w:rsidRPr="005251CB" w:rsidRDefault="001736E4" w:rsidP="00C13352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文本处理→执行：将控件标题“提取、过虑”改为“保留、删除”</w:t>
      </w:r>
      <w:r w:rsidR="004B6392">
        <w:rPr>
          <w:rFonts w:ascii="黑体" w:eastAsia="黑体" w:hAnsi="黑体" w:hint="eastAsia"/>
          <w:sz w:val="24"/>
          <w:szCs w:val="24"/>
          <w:highlight w:val="lightGray"/>
        </w:rPr>
        <w:t>，</w:t>
      </w:r>
      <w:r w:rsidR="009F6B79">
        <w:rPr>
          <w:rFonts w:ascii="黑体" w:eastAsia="黑体" w:hAnsi="黑体" w:hint="eastAsia"/>
          <w:sz w:val="24"/>
          <w:szCs w:val="24"/>
          <w:highlight w:val="lightGray"/>
        </w:rPr>
        <w:t>不迷糊</w:t>
      </w:r>
      <w:r w:rsidRPr="005251CB">
        <w:rPr>
          <w:rFonts w:ascii="黑体" w:eastAsia="黑体" w:hAnsi="黑体" w:hint="eastAsia"/>
          <w:sz w:val="24"/>
          <w:szCs w:val="24"/>
          <w:highlight w:val="lightGray"/>
        </w:rPr>
        <w:t>。</w:t>
      </w:r>
    </w:p>
    <w:p w14:paraId="4AAD1440" w14:textId="274BC206" w:rsidR="001736E4" w:rsidRDefault="001736E4" w:rsidP="00C8763B">
      <w:r>
        <w:rPr>
          <w:noProof/>
        </w:rPr>
        <w:drawing>
          <wp:anchor distT="0" distB="0" distL="114300" distR="114300" simplePos="0" relativeHeight="251659264" behindDoc="0" locked="0" layoutInCell="1" allowOverlap="1" wp14:anchorId="0234DB54" wp14:editId="04DCD7B4">
            <wp:simplePos x="1143000" y="4530969"/>
            <wp:positionH relativeFrom="column">
              <wp:align>left</wp:align>
            </wp:positionH>
            <wp:positionV relativeFrom="paragraph">
              <wp:align>top</wp:align>
            </wp:positionV>
            <wp:extent cx="1428571" cy="1685714"/>
            <wp:effectExtent l="0" t="0" r="63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392">
        <w:br w:type="textWrapping" w:clear="all"/>
      </w:r>
    </w:p>
    <w:p w14:paraId="53BF9A1E" w14:textId="788847BD" w:rsidR="00C13352" w:rsidRDefault="00C13352" w:rsidP="00C8763B"/>
    <w:p w14:paraId="1F350B82" w14:textId="2F285DC8" w:rsidR="00C13352" w:rsidRPr="005251CB" w:rsidRDefault="00C13352" w:rsidP="005251CB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编辑→批量删除</w:t>
      </w:r>
    </w:p>
    <w:p w14:paraId="3AA28CBD" w14:textId="2FFF2DA6" w:rsidR="00C27FE3" w:rsidRDefault="00C27FE3" w:rsidP="00C8763B">
      <w:r>
        <w:rPr>
          <w:rFonts w:hint="eastAsia"/>
        </w:rPr>
        <w:t>收到的表格并不一定</w:t>
      </w:r>
      <w:r w:rsidR="00C95F39">
        <w:rPr>
          <w:rFonts w:hint="eastAsia"/>
        </w:rPr>
        <w:t>规则或有</w:t>
      </w:r>
      <w:r>
        <w:rPr>
          <w:rFonts w:hint="eastAsia"/>
        </w:rPr>
        <w:t>为分类汇总，有些为手动统计数据。如下表，若按姓名或奖学金</w:t>
      </w:r>
      <w:r w:rsidR="00493D6D">
        <w:rPr>
          <w:rFonts w:hint="eastAsia"/>
        </w:rPr>
        <w:t>重新</w:t>
      </w:r>
      <w:r>
        <w:rPr>
          <w:rFonts w:hint="eastAsia"/>
        </w:rPr>
        <w:t>排序</w:t>
      </w:r>
      <w:r w:rsidR="004B6392">
        <w:rPr>
          <w:rFonts w:hint="eastAsia"/>
        </w:rPr>
        <w:t>则</w:t>
      </w:r>
      <w:r>
        <w:rPr>
          <w:rFonts w:hint="eastAsia"/>
        </w:rPr>
        <w:t>需要删除小计行的公式</w:t>
      </w:r>
      <w:r w:rsidR="004B6392">
        <w:rPr>
          <w:rFonts w:hint="eastAsia"/>
        </w:rPr>
        <w:t>后进行</w:t>
      </w:r>
      <w:r>
        <w:rPr>
          <w:rFonts w:hint="eastAsia"/>
        </w:rPr>
        <w:t>。</w:t>
      </w:r>
    </w:p>
    <w:p w14:paraId="2282EC76" w14:textId="4EE3422C" w:rsidR="00C27FE3" w:rsidRDefault="00C27FE3" w:rsidP="00C8763B">
      <w:r>
        <w:rPr>
          <w:rFonts w:hint="eastAsia"/>
        </w:rPr>
        <w:t>建议：增加“删除有公式的行”</w:t>
      </w:r>
    </w:p>
    <w:p w14:paraId="7C904CA4" w14:textId="5B289980" w:rsidR="00C27FE3" w:rsidRDefault="00C27FE3" w:rsidP="00C8763B">
      <w:r>
        <w:rPr>
          <w:noProof/>
        </w:rPr>
        <w:lastRenderedPageBreak/>
        <w:drawing>
          <wp:inline distT="0" distB="0" distL="0" distR="0" wp14:anchorId="01D96F6C" wp14:editId="4681BA14">
            <wp:extent cx="5274310" cy="43764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5ACC6" w14:textId="6C1209A2" w:rsidR="005D50A3" w:rsidRDefault="005D50A3" w:rsidP="00C8763B"/>
    <w:p w14:paraId="0B0886AA" w14:textId="6122D024" w:rsidR="005D50A3" w:rsidRDefault="005D50A3" w:rsidP="00C8763B"/>
    <w:p w14:paraId="5A8CD12E" w14:textId="77777777" w:rsidR="00A060CD" w:rsidRDefault="005D50A3" w:rsidP="005251CB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5251CB">
        <w:rPr>
          <w:rFonts w:ascii="黑体" w:eastAsia="黑体" w:hAnsi="黑体" w:hint="eastAsia"/>
          <w:sz w:val="24"/>
          <w:szCs w:val="24"/>
          <w:highlight w:val="lightGray"/>
        </w:rPr>
        <w:t>工作表→汇总拆分→合并</w:t>
      </w:r>
      <w:r w:rsidR="00571599" w:rsidRPr="005251CB">
        <w:rPr>
          <w:rFonts w:ascii="黑体" w:eastAsia="黑体" w:hAnsi="黑体" w:hint="eastAsia"/>
          <w:sz w:val="24"/>
          <w:szCs w:val="24"/>
          <w:highlight w:val="lightGray"/>
        </w:rPr>
        <w:t>多</w:t>
      </w:r>
      <w:r w:rsidRPr="005251CB">
        <w:rPr>
          <w:rFonts w:ascii="黑体" w:eastAsia="黑体" w:hAnsi="黑体" w:hint="eastAsia"/>
          <w:sz w:val="24"/>
          <w:szCs w:val="24"/>
          <w:highlight w:val="lightGray"/>
        </w:rPr>
        <w:t>簿→合并到一簿</w:t>
      </w:r>
      <w:r w:rsidR="00D9152D" w:rsidRPr="005251CB">
        <w:rPr>
          <w:rFonts w:ascii="黑体" w:eastAsia="黑体" w:hAnsi="黑体" w:hint="eastAsia"/>
          <w:sz w:val="24"/>
          <w:szCs w:val="24"/>
          <w:highlight w:val="lightGray"/>
        </w:rPr>
        <w:t>→未打开文件</w:t>
      </w:r>
      <w:r w:rsidRPr="005251CB">
        <w:rPr>
          <w:rFonts w:ascii="黑体" w:eastAsia="黑体" w:hAnsi="黑体" w:hint="eastAsia"/>
          <w:sz w:val="24"/>
          <w:szCs w:val="24"/>
          <w:highlight w:val="lightGray"/>
        </w:rPr>
        <w:t>：</w:t>
      </w:r>
    </w:p>
    <w:p w14:paraId="7D441BCF" w14:textId="08948EAF" w:rsidR="005251CB" w:rsidRDefault="00A7722C" w:rsidP="00296ED8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……</w:t>
      </w:r>
      <w:r w:rsidR="005251CB">
        <w:rPr>
          <w:rFonts w:hint="eastAsia"/>
        </w:rPr>
        <w:t>→合并到一</w:t>
      </w:r>
      <w:r w:rsidR="00296ED8">
        <w:rPr>
          <w:rFonts w:hint="eastAsia"/>
        </w:rPr>
        <w:t>簿/</w:t>
      </w:r>
      <w:r w:rsidR="005251CB">
        <w:rPr>
          <w:rFonts w:hint="eastAsia"/>
        </w:rPr>
        <w:t>表</w:t>
      </w:r>
      <w:r>
        <w:rPr>
          <w:rFonts w:hint="eastAsia"/>
        </w:rPr>
        <w:t>→合并选项→工作表范围。</w:t>
      </w:r>
    </w:p>
    <w:p w14:paraId="5A94FF71" w14:textId="2CCD8F83" w:rsidR="005251CB" w:rsidRDefault="00A7722C" w:rsidP="00C8763B">
      <w:r>
        <w:rPr>
          <w:rFonts w:hint="eastAsia"/>
        </w:rPr>
        <w:t>工作簿可能有几个不同的分表。例如每月工作簿都有北上广</w:t>
      </w:r>
      <w:r w:rsidR="00A060CD">
        <w:rPr>
          <w:rFonts w:hint="eastAsia"/>
        </w:rPr>
        <w:t>三表</w:t>
      </w:r>
      <w:r>
        <w:rPr>
          <w:rFonts w:hint="eastAsia"/>
        </w:rPr>
        <w:t>，</w:t>
      </w:r>
      <w:r w:rsidR="00A060CD">
        <w:rPr>
          <w:rFonts w:hint="eastAsia"/>
        </w:rPr>
        <w:t>则可分别合并。</w:t>
      </w:r>
    </w:p>
    <w:p w14:paraId="1447C6B9" w14:textId="335F4327" w:rsidR="00A7722C" w:rsidRDefault="00A060CD" w:rsidP="00C8763B">
      <w:r>
        <w:rPr>
          <w:rFonts w:hint="eastAsia"/>
        </w:rPr>
        <w:t>建议：在工作表范围增加“按表名分别合并”。</w:t>
      </w:r>
    </w:p>
    <w:p w14:paraId="617FFB73" w14:textId="3BBAF486" w:rsidR="005251CB" w:rsidRDefault="00A7722C" w:rsidP="00C8763B">
      <w:r>
        <w:rPr>
          <w:noProof/>
        </w:rPr>
        <w:lastRenderedPageBreak/>
        <w:drawing>
          <wp:inline distT="0" distB="0" distL="0" distR="0" wp14:anchorId="0E439512" wp14:editId="5C0E3E00">
            <wp:extent cx="5274310" cy="31026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CC02" w14:textId="77777777" w:rsidR="00FB793F" w:rsidRPr="00A060CD" w:rsidRDefault="00FB793F" w:rsidP="00FB793F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出现</w:t>
      </w:r>
      <w:r w:rsidRPr="00A060CD">
        <w:rPr>
          <w:rFonts w:hint="eastAsia"/>
        </w:rPr>
        <w:t>b</w:t>
      </w:r>
      <w:r w:rsidRPr="00A060CD">
        <w:t>ug</w:t>
      </w:r>
      <w:r>
        <w:rPr>
          <w:rFonts w:hint="eastAsia"/>
        </w:rPr>
        <w:t>，丢失了什么？无法使用打开文件控件，用自带工具修复或重均装FFCell均无效</w:t>
      </w:r>
      <w:r w:rsidRPr="00A060CD">
        <w:rPr>
          <w:rFonts w:hint="eastAsia"/>
        </w:rPr>
        <w:t>。</w:t>
      </w:r>
      <w:r>
        <w:rPr>
          <w:rFonts w:hint="eastAsia"/>
        </w:rPr>
        <w:t>看来得重新安装系统或Excel了？</w:t>
      </w:r>
    </w:p>
    <w:p w14:paraId="10F796E7" w14:textId="4000E48A" w:rsidR="005251CB" w:rsidRDefault="00FB793F" w:rsidP="00AA13C7">
      <w:pPr>
        <w:jc w:val="center"/>
      </w:pPr>
      <w:r>
        <w:rPr>
          <w:noProof/>
        </w:rPr>
        <w:drawing>
          <wp:inline distT="0" distB="0" distL="0" distR="0" wp14:anchorId="7D4C48F0" wp14:editId="729711FA">
            <wp:extent cx="3195411" cy="3298489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8736" cy="331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0ED51" w14:textId="0967E2ED" w:rsidR="005251CB" w:rsidRDefault="005251CB" w:rsidP="00C8763B"/>
    <w:p w14:paraId="71794415" w14:textId="0B877213" w:rsidR="00753DC9" w:rsidRDefault="00753DC9" w:rsidP="00C8763B"/>
    <w:p w14:paraId="63A6D996" w14:textId="0791F663" w:rsidR="00047508" w:rsidRPr="00047508" w:rsidRDefault="00753DC9" w:rsidP="00C8763B">
      <w:pPr>
        <w:pStyle w:val="a3"/>
        <w:numPr>
          <w:ilvl w:val="0"/>
          <w:numId w:val="2"/>
        </w:numPr>
        <w:ind w:firstLineChars="0"/>
      </w:pPr>
      <w:r w:rsidRPr="0079672C">
        <w:rPr>
          <w:rFonts w:ascii="黑体" w:eastAsia="黑体" w:hAnsi="黑体" w:hint="eastAsia"/>
          <w:sz w:val="24"/>
          <w:szCs w:val="24"/>
          <w:highlight w:val="lightGray"/>
        </w:rPr>
        <w:t>格子插件大多数窗体</w:t>
      </w:r>
      <w:r w:rsidR="00651775" w:rsidRPr="0079672C">
        <w:rPr>
          <w:rFonts w:ascii="黑体" w:eastAsia="黑体" w:hAnsi="黑体" w:hint="eastAsia"/>
          <w:sz w:val="24"/>
          <w:szCs w:val="24"/>
          <w:highlight w:val="lightGray"/>
        </w:rPr>
        <w:t>会</w:t>
      </w:r>
      <w:r w:rsidRPr="0079672C">
        <w:rPr>
          <w:rFonts w:ascii="黑体" w:eastAsia="黑体" w:hAnsi="黑体" w:hint="eastAsia"/>
          <w:sz w:val="24"/>
          <w:szCs w:val="24"/>
          <w:highlight w:val="lightGray"/>
        </w:rPr>
        <w:t>重复弹出</w:t>
      </w:r>
      <w:r w:rsidR="004B6392" w:rsidRPr="0079672C">
        <w:rPr>
          <w:rFonts w:ascii="黑体" w:eastAsia="黑体" w:hAnsi="黑体" w:hint="eastAsia"/>
          <w:sz w:val="24"/>
          <w:szCs w:val="24"/>
          <w:highlight w:val="lightGray"/>
        </w:rPr>
        <w:t>或多种弹窗并存</w:t>
      </w:r>
      <w:r w:rsidR="00AA13C7">
        <w:rPr>
          <w:rFonts w:ascii="黑体" w:eastAsia="黑体" w:hAnsi="黑体" w:hint="eastAsia"/>
          <w:sz w:val="24"/>
          <w:szCs w:val="24"/>
        </w:rPr>
        <w:t>。</w:t>
      </w:r>
    </w:p>
    <w:p w14:paraId="0E250C54" w14:textId="3008FB8B" w:rsidR="00753DC9" w:rsidRDefault="00F477DE" w:rsidP="00047508">
      <w:r>
        <w:rPr>
          <w:rFonts w:hint="eastAsia"/>
        </w:rPr>
        <w:t>这种现象</w:t>
      </w:r>
      <w:r w:rsidR="00757DEF">
        <w:rPr>
          <w:rFonts w:hint="eastAsia"/>
        </w:rPr>
        <w:t>各版本</w:t>
      </w:r>
      <w:r w:rsidR="00757DEF" w:rsidRPr="00757DEF">
        <w:rPr>
          <w:rFonts w:hint="eastAsia"/>
        </w:rPr>
        <w:t>一直存在</w:t>
      </w:r>
      <w:r w:rsidR="003314BE">
        <w:rPr>
          <w:rFonts w:hint="eastAsia"/>
        </w:rPr>
        <w:t>，也</w:t>
      </w:r>
      <w:r>
        <w:rPr>
          <w:rFonts w:hint="eastAsia"/>
        </w:rPr>
        <w:t>一直没明白作者用意。也许是习惯问题，</w:t>
      </w:r>
      <w:r w:rsidR="004B6392">
        <w:rPr>
          <w:rFonts w:hint="eastAsia"/>
        </w:rPr>
        <w:t>也许是怕遮挡单元格，</w:t>
      </w:r>
      <w:r w:rsidR="004714BA">
        <w:rPr>
          <w:rFonts w:hint="eastAsia"/>
        </w:rPr>
        <w:t>但</w:t>
      </w:r>
      <w:r w:rsidR="0079672C" w:rsidRPr="0079672C">
        <w:rPr>
          <w:rFonts w:hint="eastAsia"/>
        </w:rPr>
        <w:t>用户误以为未打开对话框而造成</w:t>
      </w:r>
      <w:r w:rsidR="0079672C">
        <w:rPr>
          <w:rFonts w:hint="eastAsia"/>
        </w:rPr>
        <w:t>重复点击。</w:t>
      </w:r>
      <w:r>
        <w:rPr>
          <w:rFonts w:hint="eastAsia"/>
        </w:rPr>
        <w:t>个人</w:t>
      </w:r>
      <w:r w:rsidR="00753DC9">
        <w:rPr>
          <w:rFonts w:hint="eastAsia"/>
        </w:rPr>
        <w:t>觉得没必要。如下图所示。</w:t>
      </w:r>
    </w:p>
    <w:p w14:paraId="5ABA3833" w14:textId="3A50CD2A" w:rsidR="00753DC9" w:rsidRDefault="00753DC9" w:rsidP="00C8763B">
      <w:r>
        <w:rPr>
          <w:rFonts w:hint="eastAsia"/>
        </w:rPr>
        <w:t>建议：设置Form的TopMos</w:t>
      </w:r>
      <w:r>
        <w:t>t</w:t>
      </w:r>
      <w:r>
        <w:rPr>
          <w:rFonts w:hint="eastAsia"/>
        </w:rPr>
        <w:t>=T</w:t>
      </w:r>
      <w:r>
        <w:t>rue</w:t>
      </w:r>
      <w:r w:rsidR="0092378B">
        <w:rPr>
          <w:rFonts w:hint="eastAsia"/>
        </w:rPr>
        <w:t>，以便提醒用户</w:t>
      </w:r>
      <w:r w:rsidR="00AA13C7">
        <w:rPr>
          <w:rFonts w:hint="eastAsia"/>
        </w:rPr>
        <w:t>不重复操作</w:t>
      </w:r>
      <w:r>
        <w:rPr>
          <w:rFonts w:hint="eastAsia"/>
        </w:rPr>
        <w:t>。</w:t>
      </w:r>
    </w:p>
    <w:p w14:paraId="66300357" w14:textId="24CEB0E6" w:rsidR="00753DC9" w:rsidRDefault="00D91C58" w:rsidP="00C8763B">
      <w:r>
        <w:rPr>
          <w:noProof/>
        </w:rPr>
        <w:lastRenderedPageBreak/>
        <w:drawing>
          <wp:inline distT="0" distB="0" distL="0" distR="0" wp14:anchorId="28653BED" wp14:editId="2BA56FA8">
            <wp:extent cx="5274310" cy="88201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16B3" w14:textId="422FA111" w:rsidR="0092378B" w:rsidRDefault="0092378B" w:rsidP="00C8763B"/>
    <w:p w14:paraId="3842E138" w14:textId="2F3BC991" w:rsidR="00750970" w:rsidRDefault="00750970" w:rsidP="00C8763B"/>
    <w:p w14:paraId="35E9654F" w14:textId="6394B7E2" w:rsidR="008B7446" w:rsidRPr="00832AF4" w:rsidRDefault="008B7446" w:rsidP="00832AF4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832AF4">
        <w:rPr>
          <w:rFonts w:ascii="黑体" w:eastAsia="黑体" w:hAnsi="黑体" w:hint="eastAsia"/>
          <w:sz w:val="24"/>
          <w:szCs w:val="24"/>
          <w:highlight w:val="lightGray"/>
        </w:rPr>
        <w:t>Excel工具栏有许多灰色工具</w:t>
      </w:r>
      <w:r w:rsidR="00330333" w:rsidRPr="00832AF4">
        <w:rPr>
          <w:rFonts w:ascii="黑体" w:eastAsia="黑体" w:hAnsi="黑体" w:hint="eastAsia"/>
          <w:sz w:val="24"/>
          <w:szCs w:val="24"/>
          <w:highlight w:val="lightGray"/>
        </w:rPr>
        <w:t>，</w:t>
      </w:r>
      <w:r w:rsidRPr="00832AF4">
        <w:rPr>
          <w:rFonts w:ascii="黑体" w:eastAsia="黑体" w:hAnsi="黑体" w:hint="eastAsia"/>
          <w:sz w:val="24"/>
          <w:szCs w:val="24"/>
          <w:highlight w:val="lightGray"/>
        </w:rPr>
        <w:t>实际上</w:t>
      </w:r>
      <w:r w:rsidR="00330333" w:rsidRPr="00832AF4">
        <w:rPr>
          <w:rFonts w:ascii="黑体" w:eastAsia="黑体" w:hAnsi="黑体" w:hint="eastAsia"/>
          <w:sz w:val="24"/>
          <w:szCs w:val="24"/>
          <w:highlight w:val="lightGray"/>
        </w:rPr>
        <w:t>非常实用、</w:t>
      </w:r>
      <w:r w:rsidRPr="00832AF4">
        <w:rPr>
          <w:rFonts w:ascii="黑体" w:eastAsia="黑体" w:hAnsi="黑体" w:hint="eastAsia"/>
          <w:sz w:val="24"/>
          <w:szCs w:val="24"/>
          <w:highlight w:val="lightGray"/>
        </w:rPr>
        <w:t>方便。</w:t>
      </w:r>
    </w:p>
    <w:p w14:paraId="355D3DCA" w14:textId="369B1330" w:rsidR="008B7446" w:rsidRDefault="008B7446" w:rsidP="00C8763B">
      <w:r>
        <w:rPr>
          <w:rFonts w:hint="eastAsia"/>
        </w:rPr>
        <w:t>建议：新增一键设置工具控件。</w:t>
      </w:r>
      <w:r w:rsidR="00BD6128">
        <w:rPr>
          <w:rFonts w:hint="eastAsia"/>
        </w:rPr>
        <w:t>（这个是新增，因为平时用得多）</w:t>
      </w:r>
    </w:p>
    <w:p w14:paraId="4251C2C2" w14:textId="30CA7374" w:rsidR="008B7446" w:rsidRDefault="008B7446" w:rsidP="00C8763B">
      <w:r>
        <w:rPr>
          <w:rFonts w:hint="eastAsia"/>
        </w:rPr>
        <w:t>如：针对多选表格，一键设置顶端标题行、一键设置打印区域</w:t>
      </w:r>
      <w:r w:rsidR="00604526">
        <w:rPr>
          <w:rFonts w:hint="eastAsia"/>
        </w:rPr>
        <w:t>（因每个表行数可能不一）</w:t>
      </w:r>
      <w:r w:rsidR="00AC17D4">
        <w:rPr>
          <w:rFonts w:hint="eastAsia"/>
        </w:rPr>
        <w:t>，等等</w:t>
      </w:r>
    </w:p>
    <w:p w14:paraId="2B360C1B" w14:textId="37ABAA26" w:rsidR="00330333" w:rsidRDefault="00330333" w:rsidP="00C8763B">
      <w:r>
        <w:rPr>
          <w:noProof/>
        </w:rPr>
        <w:drawing>
          <wp:inline distT="0" distB="0" distL="0" distR="0" wp14:anchorId="6F2045F4" wp14:editId="44288392">
            <wp:extent cx="4648603" cy="571549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8603" cy="57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45DA" w14:textId="78A3920F" w:rsidR="00996011" w:rsidRDefault="00996011" w:rsidP="00C8763B"/>
    <w:p w14:paraId="36274FCC" w14:textId="03D57676" w:rsidR="00996011" w:rsidRPr="00832AF4" w:rsidRDefault="00996011" w:rsidP="00832AF4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832AF4">
        <w:rPr>
          <w:rFonts w:ascii="黑体" w:eastAsia="黑体" w:hAnsi="黑体" w:hint="eastAsia"/>
          <w:sz w:val="24"/>
          <w:szCs w:val="24"/>
          <w:highlight w:val="lightGray"/>
        </w:rPr>
        <w:t>工作表→重命名工作表→批量重命名工作表：</w:t>
      </w:r>
    </w:p>
    <w:p w14:paraId="6E4FB933" w14:textId="0D36E6BB" w:rsidR="00996011" w:rsidRDefault="00106859" w:rsidP="00C8763B">
      <w:r>
        <w:rPr>
          <w:rFonts w:hint="eastAsia"/>
        </w:rPr>
        <w:t>公司收集分店数据时，</w:t>
      </w:r>
      <w:r w:rsidR="00996011">
        <w:rPr>
          <w:rFonts w:hint="eastAsia"/>
        </w:rPr>
        <w:t>不同的工作簿（如北、上、广）</w:t>
      </w:r>
      <w:r>
        <w:rPr>
          <w:rFonts w:hint="eastAsia"/>
        </w:rPr>
        <w:t>可能</w:t>
      </w:r>
      <w:r w:rsidR="00996011">
        <w:rPr>
          <w:rFonts w:hint="eastAsia"/>
        </w:rPr>
        <w:t>有相同的工作表（如1月、2月、……</w:t>
      </w:r>
      <w:r w:rsidR="00996011">
        <w:t>）</w:t>
      </w:r>
      <w:r w:rsidR="00996011">
        <w:rPr>
          <w:rFonts w:hint="eastAsia"/>
        </w:rPr>
        <w:t>。当合并工作簿时，需要添加工作簿名区分</w:t>
      </w:r>
      <w:r w:rsidR="00466BD9">
        <w:rPr>
          <w:rFonts w:hint="eastAsia"/>
        </w:rPr>
        <w:t>（不是固定字符）</w:t>
      </w:r>
      <w:r w:rsidR="00996011">
        <w:rPr>
          <w:rFonts w:hint="eastAsia"/>
        </w:rPr>
        <w:t>。</w:t>
      </w:r>
      <w:r w:rsidR="001C442F">
        <w:rPr>
          <w:rFonts w:hint="eastAsia"/>
        </w:rPr>
        <w:t>如果提前规范好表名，方便合</w:t>
      </w:r>
      <w:r w:rsidR="001C442F">
        <w:rPr>
          <w:rFonts w:hint="eastAsia"/>
        </w:rPr>
        <w:lastRenderedPageBreak/>
        <w:t>并</w:t>
      </w:r>
      <w:r w:rsidR="00466BD9">
        <w:rPr>
          <w:rFonts w:hint="eastAsia"/>
        </w:rPr>
        <w:t>工作簿</w:t>
      </w:r>
      <w:r w:rsidR="001C442F">
        <w:rPr>
          <w:rFonts w:hint="eastAsia"/>
        </w:rPr>
        <w:t>。</w:t>
      </w:r>
    </w:p>
    <w:p w14:paraId="31C2DCB6" w14:textId="11B979F0" w:rsidR="00196961" w:rsidRDefault="00996011" w:rsidP="00C8763B">
      <w:r>
        <w:rPr>
          <w:rFonts w:hint="eastAsia"/>
        </w:rPr>
        <w:t>建议</w:t>
      </w:r>
      <w:r w:rsidR="001B368C">
        <w:rPr>
          <w:rFonts w:hint="eastAsia"/>
        </w:rPr>
        <w:t>：</w:t>
      </w:r>
      <w:r>
        <w:rPr>
          <w:rFonts w:hint="eastAsia"/>
        </w:rPr>
        <w:t>在</w:t>
      </w:r>
      <w:r w:rsidR="00477A41">
        <w:rPr>
          <w:rFonts w:hint="eastAsia"/>
        </w:rPr>
        <w:t>“</w:t>
      </w:r>
      <w:r>
        <w:rPr>
          <w:rFonts w:hint="eastAsia"/>
        </w:rPr>
        <w:t>命名字符</w:t>
      </w:r>
      <w:r w:rsidR="00477A41">
        <w:rPr>
          <w:rFonts w:hint="eastAsia"/>
        </w:rPr>
        <w:t>”</w:t>
      </w:r>
      <w:r>
        <w:rPr>
          <w:rFonts w:hint="eastAsia"/>
        </w:rPr>
        <w:t>中增加“工作簿名”选</w:t>
      </w:r>
      <w:r w:rsidR="00854F98">
        <w:rPr>
          <w:rFonts w:hint="eastAsia"/>
        </w:rPr>
        <w:t>项</w:t>
      </w:r>
      <w:r>
        <w:rPr>
          <w:rFonts w:hint="eastAsia"/>
        </w:rPr>
        <w:t>。</w:t>
      </w:r>
    </w:p>
    <w:p w14:paraId="0B9DBC12" w14:textId="55EDE3F4" w:rsidR="00996011" w:rsidRDefault="001B368C" w:rsidP="00C876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EEC7F" wp14:editId="039A3CD7">
                <wp:simplePos x="0" y="0"/>
                <wp:positionH relativeFrom="column">
                  <wp:posOffset>351692</wp:posOffset>
                </wp:positionH>
                <wp:positionV relativeFrom="paragraph">
                  <wp:posOffset>3507544</wp:posOffset>
                </wp:positionV>
                <wp:extent cx="1415220" cy="75858"/>
                <wp:effectExtent l="0" t="57150" r="13970" b="1968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5220" cy="75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D7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27.7pt;margin-top:276.2pt;width:111.45pt;height:5.9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" strokecolor="#ed7d31 [3205]" strokeweight=".5pt">
                <v:stroke endarrow="block" joinstyle="miter"/>
              </v:shape>
            </w:pict>
          </mc:Fallback>
        </mc:AlternateContent>
      </w:r>
      <w:r w:rsidR="00996011">
        <w:rPr>
          <w:noProof/>
        </w:rPr>
        <w:drawing>
          <wp:inline distT="0" distB="0" distL="0" distR="0" wp14:anchorId="5F62DC5A" wp14:editId="6EAC4587">
            <wp:extent cx="4930567" cy="4031329"/>
            <wp:effectExtent l="0" t="0" r="381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40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C4F6" w14:textId="3C2A72CF" w:rsidR="00832AF4" w:rsidRDefault="00832AF4" w:rsidP="00C8763B"/>
    <w:p w14:paraId="43834CA3" w14:textId="6ED3614A" w:rsidR="006E07CD" w:rsidRPr="001B368C" w:rsidRDefault="006E07CD" w:rsidP="001B368C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  <w:highlight w:val="lightGray"/>
        </w:rPr>
      </w:pPr>
      <w:r w:rsidRPr="001B368C">
        <w:rPr>
          <w:rFonts w:ascii="黑体" w:eastAsia="黑体" w:hAnsi="黑体" w:hint="eastAsia"/>
          <w:sz w:val="24"/>
          <w:szCs w:val="24"/>
          <w:highlight w:val="lightGray"/>
        </w:rPr>
        <w:t>生活服务→身份证→随机生成身份证</w:t>
      </w:r>
    </w:p>
    <w:p w14:paraId="5A897336" w14:textId="5E7B71E8" w:rsidR="006E07CD" w:rsidRDefault="006E07CD" w:rsidP="006E07CD">
      <w:r>
        <w:rPr>
          <w:rFonts w:hint="eastAsia"/>
        </w:rPr>
        <w:t>建议：</w:t>
      </w:r>
    </w:p>
    <w:p w14:paraId="7736EA0A" w14:textId="3920C760" w:rsidR="00FB0E6D" w:rsidRDefault="00FB0E6D" w:rsidP="00FB0E6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身份证号短缺</w:t>
      </w:r>
      <w:r w:rsidR="00077FF2">
        <w:rPr>
          <w:rFonts w:hint="eastAsia"/>
        </w:rPr>
        <w:t>位</w:t>
      </w:r>
      <w:r>
        <w:rPr>
          <w:rFonts w:hint="eastAsia"/>
        </w:rPr>
        <w:t>，</w:t>
      </w:r>
      <w:r w:rsidR="00077FF2">
        <w:rPr>
          <w:rFonts w:hint="eastAsia"/>
        </w:rPr>
        <w:t>本人常用来</w:t>
      </w:r>
      <w:r>
        <w:rPr>
          <w:rFonts w:hint="eastAsia"/>
        </w:rPr>
        <w:t>完善最后一位</w:t>
      </w:r>
      <w:r w:rsidR="00077FF2">
        <w:rPr>
          <w:rFonts w:hint="eastAsia"/>
        </w:rPr>
        <w:t>校验码</w:t>
      </w:r>
      <w:r>
        <w:rPr>
          <w:rFonts w:hint="eastAsia"/>
        </w:rPr>
        <w:t>，而不需要将号码、地址、日期、年龄、性别等统统生成。因此，建议补齐任意位身份证</w:t>
      </w:r>
      <w:r w:rsidR="00077FF2">
        <w:rPr>
          <w:rFonts w:hint="eastAsia"/>
        </w:rPr>
        <w:t>。或者做个包含自定义函数的x</w:t>
      </w:r>
      <w:r w:rsidR="00077FF2">
        <w:t>ll</w:t>
      </w:r>
      <w:r w:rsidR="00077FF2">
        <w:rPr>
          <w:rFonts w:hint="eastAsia"/>
        </w:rPr>
        <w:t>供用户使用</w:t>
      </w:r>
    </w:p>
    <w:p w14:paraId="40CDB888" w14:textId="398D8DC9" w:rsidR="006E07CD" w:rsidRDefault="00FB0E6D" w:rsidP="006E07C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生成时</w:t>
      </w:r>
      <w:r w:rsidR="006E07CD">
        <w:rPr>
          <w:rFonts w:hint="eastAsia"/>
        </w:rPr>
        <w:t>对身份证前6位地区</w:t>
      </w:r>
      <w:r w:rsidR="003B4FFF">
        <w:rPr>
          <w:rFonts w:hint="eastAsia"/>
        </w:rPr>
        <w:t>码、日期等</w:t>
      </w:r>
      <w:r w:rsidR="00077FF2">
        <w:rPr>
          <w:rFonts w:hint="eastAsia"/>
        </w:rPr>
        <w:t>进行</w:t>
      </w:r>
      <w:r w:rsidR="003B4FFF">
        <w:rPr>
          <w:rFonts w:hint="eastAsia"/>
        </w:rPr>
        <w:t>有效性</w:t>
      </w:r>
      <w:r w:rsidR="006E07CD">
        <w:rPr>
          <w:rFonts w:hint="eastAsia"/>
        </w:rPr>
        <w:t>审查，不要生成</w:t>
      </w:r>
      <w:r>
        <w:rPr>
          <w:rFonts w:hint="eastAsia"/>
        </w:rPr>
        <w:t>无效证</w:t>
      </w:r>
    </w:p>
    <w:p w14:paraId="78E91B21" w14:textId="72200852" w:rsidR="00D22883" w:rsidRDefault="00D22883" w:rsidP="00D22883">
      <w:r>
        <w:t>……</w:t>
      </w:r>
      <w:r>
        <w:rPr>
          <w:rFonts w:hint="eastAsia"/>
        </w:rPr>
        <w:t>判断合法</w:t>
      </w:r>
      <w:r w:rsidR="001B368C">
        <w:rPr>
          <w:rFonts w:hint="eastAsia"/>
        </w:rPr>
        <w:t>：身份证功能这个可能用得最多</w:t>
      </w:r>
    </w:p>
    <w:p w14:paraId="6E3AED3E" w14:textId="108DDCA2" w:rsidR="00D22883" w:rsidRDefault="00D22883" w:rsidP="00D22883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对地区码、出生日期进行</w:t>
      </w:r>
      <w:r w:rsidR="00077FF2">
        <w:rPr>
          <w:rFonts w:hint="eastAsia"/>
        </w:rPr>
        <w:t>校验</w:t>
      </w:r>
      <w:r>
        <w:rPr>
          <w:rFonts w:hint="eastAsia"/>
        </w:rPr>
        <w:t>，指出错误所</w:t>
      </w:r>
      <w:r w:rsidR="00077FF2">
        <w:rPr>
          <w:rFonts w:hint="eastAsia"/>
        </w:rPr>
        <w:t>在</w:t>
      </w:r>
      <w:r>
        <w:rPr>
          <w:rFonts w:hint="eastAsia"/>
        </w:rPr>
        <w:t>，减少用户查找错误</w:t>
      </w:r>
      <w:r w:rsidR="00077FF2">
        <w:rPr>
          <w:rFonts w:hint="eastAsia"/>
        </w:rPr>
        <w:t>时间</w:t>
      </w:r>
    </w:p>
    <w:p w14:paraId="1F9A0E38" w14:textId="35329DEB" w:rsidR="007D79F9" w:rsidRDefault="007B301F" w:rsidP="006E07C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位数不对，可以指出</w:t>
      </w:r>
      <w:r w:rsidR="003B4FFF">
        <w:rPr>
          <w:rFonts w:hint="eastAsia"/>
        </w:rPr>
        <w:t>现有</w:t>
      </w:r>
      <w:r>
        <w:rPr>
          <w:rFonts w:hint="eastAsia"/>
        </w:rPr>
        <w:t>多少位</w:t>
      </w:r>
    </w:p>
    <w:sectPr w:rsidR="007D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6EF3" w14:textId="77777777" w:rsidR="00DE74FB" w:rsidRDefault="00DE74FB" w:rsidP="00C8763B">
      <w:r>
        <w:separator/>
      </w:r>
    </w:p>
  </w:endnote>
  <w:endnote w:type="continuationSeparator" w:id="0">
    <w:p w14:paraId="6B1E2FDF" w14:textId="77777777" w:rsidR="00DE74FB" w:rsidRDefault="00DE74FB" w:rsidP="00C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A940" w14:textId="77777777" w:rsidR="00DE74FB" w:rsidRDefault="00DE74FB" w:rsidP="00C8763B">
      <w:r>
        <w:separator/>
      </w:r>
    </w:p>
  </w:footnote>
  <w:footnote w:type="continuationSeparator" w:id="0">
    <w:p w14:paraId="2328A29F" w14:textId="77777777" w:rsidR="00DE74FB" w:rsidRDefault="00DE74FB" w:rsidP="00C8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F86"/>
    <w:multiLevelType w:val="hybridMultilevel"/>
    <w:tmpl w:val="9A9E478E"/>
    <w:lvl w:ilvl="0" w:tplc="CFF0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603F6"/>
    <w:multiLevelType w:val="hybridMultilevel"/>
    <w:tmpl w:val="B32AFBD0"/>
    <w:lvl w:ilvl="0" w:tplc="2CC00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A857E4"/>
    <w:multiLevelType w:val="hybridMultilevel"/>
    <w:tmpl w:val="087E31AC"/>
    <w:lvl w:ilvl="0" w:tplc="82A6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5F11AB"/>
    <w:multiLevelType w:val="hybridMultilevel"/>
    <w:tmpl w:val="EB220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5ECBC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1A0FC3"/>
    <w:multiLevelType w:val="hybridMultilevel"/>
    <w:tmpl w:val="D4160716"/>
    <w:lvl w:ilvl="0" w:tplc="82A6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167ED1"/>
    <w:multiLevelType w:val="hybridMultilevel"/>
    <w:tmpl w:val="CC5CA2C0"/>
    <w:lvl w:ilvl="0" w:tplc="A38A8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7C2C50"/>
    <w:multiLevelType w:val="hybridMultilevel"/>
    <w:tmpl w:val="860CF400"/>
    <w:lvl w:ilvl="0" w:tplc="55ECB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1324853">
    <w:abstractNumId w:val="1"/>
  </w:num>
  <w:num w:numId="2" w16cid:durableId="1312246769">
    <w:abstractNumId w:val="3"/>
  </w:num>
  <w:num w:numId="3" w16cid:durableId="1038360652">
    <w:abstractNumId w:val="4"/>
  </w:num>
  <w:num w:numId="4" w16cid:durableId="1256784035">
    <w:abstractNumId w:val="2"/>
  </w:num>
  <w:num w:numId="5" w16cid:durableId="1520854238">
    <w:abstractNumId w:val="6"/>
  </w:num>
  <w:num w:numId="6" w16cid:durableId="759645757">
    <w:abstractNumId w:val="5"/>
  </w:num>
  <w:num w:numId="7" w16cid:durableId="181128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5D"/>
    <w:rsid w:val="00003F31"/>
    <w:rsid w:val="00047508"/>
    <w:rsid w:val="0006335C"/>
    <w:rsid w:val="00074E17"/>
    <w:rsid w:val="00077FF2"/>
    <w:rsid w:val="00086CAF"/>
    <w:rsid w:val="00097F46"/>
    <w:rsid w:val="000B4994"/>
    <w:rsid w:val="000E18E7"/>
    <w:rsid w:val="000E3E7E"/>
    <w:rsid w:val="00102F52"/>
    <w:rsid w:val="00106859"/>
    <w:rsid w:val="00106AEC"/>
    <w:rsid w:val="00167D0D"/>
    <w:rsid w:val="001736E4"/>
    <w:rsid w:val="00196961"/>
    <w:rsid w:val="001B09E8"/>
    <w:rsid w:val="001B16F6"/>
    <w:rsid w:val="001B368C"/>
    <w:rsid w:val="001B605C"/>
    <w:rsid w:val="001C442F"/>
    <w:rsid w:val="0025206C"/>
    <w:rsid w:val="00265FE0"/>
    <w:rsid w:val="00294200"/>
    <w:rsid w:val="00294580"/>
    <w:rsid w:val="00296ED8"/>
    <w:rsid w:val="002A5238"/>
    <w:rsid w:val="002D1C5D"/>
    <w:rsid w:val="002F0E07"/>
    <w:rsid w:val="00305DCA"/>
    <w:rsid w:val="003257A6"/>
    <w:rsid w:val="00330333"/>
    <w:rsid w:val="003314BE"/>
    <w:rsid w:val="0035391C"/>
    <w:rsid w:val="00363A88"/>
    <w:rsid w:val="003905F4"/>
    <w:rsid w:val="003B4FFF"/>
    <w:rsid w:val="003C441D"/>
    <w:rsid w:val="003D2C4A"/>
    <w:rsid w:val="003F2552"/>
    <w:rsid w:val="00421B34"/>
    <w:rsid w:val="0042414C"/>
    <w:rsid w:val="00466BD9"/>
    <w:rsid w:val="004714BA"/>
    <w:rsid w:val="00477A41"/>
    <w:rsid w:val="00493D6D"/>
    <w:rsid w:val="004B6392"/>
    <w:rsid w:val="004D1D4E"/>
    <w:rsid w:val="004D4E91"/>
    <w:rsid w:val="00503192"/>
    <w:rsid w:val="00517FE0"/>
    <w:rsid w:val="005251CB"/>
    <w:rsid w:val="00530086"/>
    <w:rsid w:val="00537B9E"/>
    <w:rsid w:val="00571599"/>
    <w:rsid w:val="005D1A78"/>
    <w:rsid w:val="005D50A3"/>
    <w:rsid w:val="005E105B"/>
    <w:rsid w:val="005F1337"/>
    <w:rsid w:val="00604526"/>
    <w:rsid w:val="00617AA9"/>
    <w:rsid w:val="00651775"/>
    <w:rsid w:val="00666C8C"/>
    <w:rsid w:val="006A1B73"/>
    <w:rsid w:val="006E07CD"/>
    <w:rsid w:val="00711092"/>
    <w:rsid w:val="00723361"/>
    <w:rsid w:val="00725067"/>
    <w:rsid w:val="00750970"/>
    <w:rsid w:val="00753DC9"/>
    <w:rsid w:val="00757DEF"/>
    <w:rsid w:val="0079672C"/>
    <w:rsid w:val="007B301F"/>
    <w:rsid w:val="007B76D1"/>
    <w:rsid w:val="007C1FA0"/>
    <w:rsid w:val="007D4DED"/>
    <w:rsid w:val="007D79F9"/>
    <w:rsid w:val="00827B9A"/>
    <w:rsid w:val="00832AF4"/>
    <w:rsid w:val="00844E35"/>
    <w:rsid w:val="00854F98"/>
    <w:rsid w:val="00864F58"/>
    <w:rsid w:val="008751D6"/>
    <w:rsid w:val="00877073"/>
    <w:rsid w:val="008B7446"/>
    <w:rsid w:val="008E57FA"/>
    <w:rsid w:val="008F7BC2"/>
    <w:rsid w:val="0090153F"/>
    <w:rsid w:val="0090775E"/>
    <w:rsid w:val="0092378B"/>
    <w:rsid w:val="00965849"/>
    <w:rsid w:val="00965BF0"/>
    <w:rsid w:val="00996011"/>
    <w:rsid w:val="009C592A"/>
    <w:rsid w:val="009D41AA"/>
    <w:rsid w:val="009F6B79"/>
    <w:rsid w:val="00A060CD"/>
    <w:rsid w:val="00A435EA"/>
    <w:rsid w:val="00A7722C"/>
    <w:rsid w:val="00A94227"/>
    <w:rsid w:val="00AA13C7"/>
    <w:rsid w:val="00AA2D71"/>
    <w:rsid w:val="00AC17D4"/>
    <w:rsid w:val="00B07ABD"/>
    <w:rsid w:val="00B42032"/>
    <w:rsid w:val="00B707D0"/>
    <w:rsid w:val="00BD4074"/>
    <w:rsid w:val="00BD6128"/>
    <w:rsid w:val="00C13352"/>
    <w:rsid w:val="00C16AA1"/>
    <w:rsid w:val="00C27FE3"/>
    <w:rsid w:val="00C8763B"/>
    <w:rsid w:val="00C93944"/>
    <w:rsid w:val="00C95F39"/>
    <w:rsid w:val="00CA2414"/>
    <w:rsid w:val="00D22883"/>
    <w:rsid w:val="00D9152D"/>
    <w:rsid w:val="00D91C58"/>
    <w:rsid w:val="00DA35C2"/>
    <w:rsid w:val="00DA443F"/>
    <w:rsid w:val="00DC16F4"/>
    <w:rsid w:val="00DC33B5"/>
    <w:rsid w:val="00DC7CC4"/>
    <w:rsid w:val="00DE04C9"/>
    <w:rsid w:val="00DE74FB"/>
    <w:rsid w:val="00E17247"/>
    <w:rsid w:val="00E20D4A"/>
    <w:rsid w:val="00EA214A"/>
    <w:rsid w:val="00EC1E12"/>
    <w:rsid w:val="00F04804"/>
    <w:rsid w:val="00F477DE"/>
    <w:rsid w:val="00F61C4D"/>
    <w:rsid w:val="00F66A2B"/>
    <w:rsid w:val="00FB0E6D"/>
    <w:rsid w:val="00FB793F"/>
    <w:rsid w:val="00FC4199"/>
    <w:rsid w:val="00FC7340"/>
    <w:rsid w:val="00FD158B"/>
    <w:rsid w:val="00FE597E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F992A"/>
  <w15:chartTrackingRefBased/>
  <w15:docId w15:val="{9C0C26D8-112A-4C39-8AD8-B2D3441B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1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8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76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7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8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 808</dc:creator>
  <cp:keywords/>
  <dc:description/>
  <cp:lastModifiedBy>hjk 808</cp:lastModifiedBy>
  <cp:revision>87</cp:revision>
  <dcterms:created xsi:type="dcterms:W3CDTF">2022-09-13T12:32:00Z</dcterms:created>
  <dcterms:modified xsi:type="dcterms:W3CDTF">2022-09-19T14:21:00Z</dcterms:modified>
</cp:coreProperties>
</file>